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984" w:rsidRDefault="00DD6984" w:rsidP="00DD6984">
      <w:pPr>
        <w:shd w:val="clear" w:color="auto" w:fill="FFFFFF"/>
        <w:spacing w:after="0" w:line="254" w:lineRule="atLeast"/>
        <w:ind w:firstLine="708"/>
        <w:jc w:val="center"/>
        <w:textAlignment w:val="baseline"/>
        <w:rPr>
          <w:rFonts w:ascii="Arial" w:eastAsia="Times New Roman" w:hAnsi="Arial" w:cs="Arial"/>
          <w:b/>
          <w:color w:val="000000"/>
          <w:sz w:val="19"/>
          <w:szCs w:val="19"/>
        </w:rPr>
      </w:pPr>
      <w:r w:rsidRPr="00DD6984">
        <w:rPr>
          <w:rFonts w:ascii="Arial" w:eastAsia="Times New Roman" w:hAnsi="Arial" w:cs="Arial"/>
          <w:b/>
          <w:color w:val="000000"/>
          <w:sz w:val="19"/>
          <w:szCs w:val="19"/>
        </w:rPr>
        <w:t>О ГАЗОВЫХ И ПЕРЦОВЫХ БАЛОНЧИКАХ</w:t>
      </w:r>
    </w:p>
    <w:p w:rsidR="00225780" w:rsidRPr="00DD6984" w:rsidRDefault="00225780" w:rsidP="00DD6984">
      <w:pPr>
        <w:shd w:val="clear" w:color="auto" w:fill="FFFFFF"/>
        <w:spacing w:after="0" w:line="254" w:lineRule="atLeast"/>
        <w:ind w:firstLine="708"/>
        <w:jc w:val="center"/>
        <w:textAlignment w:val="baseline"/>
        <w:rPr>
          <w:rFonts w:ascii="Arial" w:eastAsia="Times New Roman" w:hAnsi="Arial" w:cs="Arial"/>
          <w:b/>
          <w:color w:val="000000"/>
          <w:sz w:val="19"/>
          <w:szCs w:val="19"/>
        </w:rPr>
      </w:pPr>
    </w:p>
    <w:p w:rsidR="00BA1FF7" w:rsidRDefault="00BA1FF7" w:rsidP="00DD6984">
      <w:pPr>
        <w:shd w:val="clear" w:color="auto" w:fill="FFFFFF"/>
        <w:spacing w:after="0" w:line="254" w:lineRule="atLeast"/>
        <w:ind w:firstLine="708"/>
        <w:jc w:val="both"/>
        <w:textAlignment w:val="baseline"/>
        <w:rPr>
          <w:rFonts w:ascii="Arial" w:eastAsia="Times New Roman" w:hAnsi="Arial" w:cs="Arial"/>
          <w:color w:val="000000"/>
          <w:sz w:val="19"/>
          <w:szCs w:val="19"/>
        </w:rPr>
      </w:pPr>
      <w:r>
        <w:rPr>
          <w:rFonts w:ascii="Arial" w:eastAsia="Times New Roman" w:hAnsi="Arial" w:cs="Arial"/>
          <w:color w:val="000000"/>
          <w:sz w:val="19"/>
          <w:szCs w:val="19"/>
        </w:rPr>
        <w:t xml:space="preserve">Уважаемые родители, каждый из нас в первую очередь заботится о безопасности своего ребенка, желая </w:t>
      </w:r>
      <w:r w:rsidR="00225780">
        <w:rPr>
          <w:rFonts w:ascii="Arial" w:eastAsia="Times New Roman" w:hAnsi="Arial" w:cs="Arial"/>
          <w:color w:val="000000"/>
          <w:sz w:val="19"/>
          <w:szCs w:val="19"/>
        </w:rPr>
        <w:t>ему добра, стараясь защитить</w:t>
      </w:r>
      <w:r>
        <w:rPr>
          <w:rFonts w:ascii="Arial" w:eastAsia="Times New Roman" w:hAnsi="Arial" w:cs="Arial"/>
          <w:color w:val="000000"/>
          <w:sz w:val="19"/>
          <w:szCs w:val="19"/>
        </w:rPr>
        <w:t xml:space="preserve"> от любого негатива. Кажды</w:t>
      </w:r>
      <w:r w:rsidR="00225780">
        <w:rPr>
          <w:rFonts w:ascii="Arial" w:eastAsia="Times New Roman" w:hAnsi="Arial" w:cs="Arial"/>
          <w:color w:val="000000"/>
          <w:sz w:val="19"/>
          <w:szCs w:val="19"/>
        </w:rPr>
        <w:t xml:space="preserve">й родитель не желает, чтобы </w:t>
      </w:r>
      <w:r>
        <w:rPr>
          <w:rFonts w:ascii="Arial" w:eastAsia="Times New Roman" w:hAnsi="Arial" w:cs="Arial"/>
          <w:color w:val="000000"/>
          <w:sz w:val="19"/>
          <w:szCs w:val="19"/>
        </w:rPr>
        <w:t xml:space="preserve">ребенок встретился на своем жизненном пути с преступностью, опасностями: будь то свора бездомных собак, или криминальные элементы. </w:t>
      </w:r>
    </w:p>
    <w:p w:rsidR="00DD6984" w:rsidRDefault="00BA1FF7" w:rsidP="00DD6984">
      <w:pPr>
        <w:shd w:val="clear" w:color="auto" w:fill="FFFFFF"/>
        <w:spacing w:after="0" w:line="254" w:lineRule="atLeast"/>
        <w:ind w:firstLine="708"/>
        <w:jc w:val="both"/>
        <w:textAlignment w:val="baseline"/>
        <w:rPr>
          <w:rFonts w:ascii="Arial" w:eastAsia="Times New Roman" w:hAnsi="Arial" w:cs="Arial"/>
          <w:color w:val="000000"/>
          <w:sz w:val="19"/>
          <w:szCs w:val="19"/>
        </w:rPr>
      </w:pPr>
      <w:r>
        <w:rPr>
          <w:rFonts w:ascii="Arial" w:eastAsia="Times New Roman" w:hAnsi="Arial" w:cs="Arial"/>
          <w:color w:val="000000"/>
          <w:sz w:val="19"/>
          <w:szCs w:val="19"/>
        </w:rPr>
        <w:t xml:space="preserve">Иногда, родитель, преследуя эти цели, забывает о законности мер способов безопасности ребенка. Сегодня мы поговорим о механических распылителях и аэрозольных баллончиках, такие как перцовые </w:t>
      </w:r>
      <w:r w:rsidR="00DD6984">
        <w:rPr>
          <w:rFonts w:ascii="Arial" w:eastAsia="Times New Roman" w:hAnsi="Arial" w:cs="Arial"/>
          <w:color w:val="000000"/>
          <w:sz w:val="19"/>
          <w:szCs w:val="19"/>
        </w:rPr>
        <w:t>и спиртовые. Все эти устройства относятся к оружию самообороны. Ношение лицам, не достигшим 18 лет, любого оружия строго запрещено!</w:t>
      </w:r>
      <w:r w:rsidR="00225780">
        <w:rPr>
          <w:rFonts w:ascii="Arial" w:eastAsia="Times New Roman" w:hAnsi="Arial" w:cs="Arial"/>
          <w:color w:val="000000"/>
          <w:sz w:val="19"/>
          <w:szCs w:val="19"/>
        </w:rPr>
        <w:t xml:space="preserve"> </w:t>
      </w:r>
      <w:r w:rsidR="00225780">
        <w:rPr>
          <w:rFonts w:ascii="Arial" w:hAnsi="Arial" w:cs="Arial"/>
          <w:color w:val="000000"/>
          <w:sz w:val="19"/>
          <w:szCs w:val="19"/>
          <w:shd w:val="clear" w:color="auto" w:fill="FFFFFF"/>
        </w:rPr>
        <w:t>Оружие самообороны имеют право приобретать граждане Российской Федерации, достигшие возраста 18 лет, без получения лицензии.</w:t>
      </w:r>
    </w:p>
    <w:p w:rsidR="00BA1FF7" w:rsidRDefault="00BA1FF7" w:rsidP="00DD6984">
      <w:pPr>
        <w:shd w:val="clear" w:color="auto" w:fill="FFFFFF"/>
        <w:spacing w:after="0" w:line="254" w:lineRule="atLeast"/>
        <w:jc w:val="both"/>
        <w:textAlignment w:val="baseline"/>
        <w:rPr>
          <w:rFonts w:ascii="Arial" w:eastAsia="Times New Roman" w:hAnsi="Arial" w:cs="Arial"/>
          <w:color w:val="000000"/>
          <w:sz w:val="19"/>
          <w:szCs w:val="19"/>
        </w:rPr>
      </w:pPr>
      <w:r>
        <w:rPr>
          <w:rFonts w:ascii="Arial" w:eastAsia="Times New Roman" w:hAnsi="Arial" w:cs="Arial"/>
          <w:color w:val="000000"/>
          <w:sz w:val="19"/>
          <w:szCs w:val="19"/>
        </w:rPr>
        <w:t xml:space="preserve"> </w:t>
      </w:r>
    </w:p>
    <w:p w:rsidR="00BA1FF7" w:rsidRDefault="00BA1FF7" w:rsidP="00DD6984">
      <w:pPr>
        <w:shd w:val="clear" w:color="auto" w:fill="FFFFFF"/>
        <w:spacing w:after="0" w:line="254" w:lineRule="atLeast"/>
        <w:jc w:val="both"/>
        <w:textAlignment w:val="baseline"/>
        <w:rPr>
          <w:rFonts w:ascii="Arial" w:eastAsia="Times New Roman" w:hAnsi="Arial" w:cs="Arial"/>
          <w:color w:val="000000"/>
          <w:sz w:val="19"/>
          <w:szCs w:val="19"/>
        </w:rPr>
      </w:pPr>
      <w:r w:rsidRPr="00BA1FF7">
        <w:rPr>
          <w:rFonts w:ascii="Arial" w:eastAsia="Times New Roman" w:hAnsi="Arial" w:cs="Arial"/>
          <w:color w:val="000000"/>
          <w:sz w:val="19"/>
          <w:szCs w:val="19"/>
        </w:rPr>
        <w:t xml:space="preserve">В </w:t>
      </w:r>
      <w:r>
        <w:rPr>
          <w:rFonts w:ascii="Arial" w:eastAsia="Times New Roman" w:hAnsi="Arial" w:cs="Arial"/>
          <w:color w:val="000000"/>
          <w:sz w:val="19"/>
          <w:szCs w:val="19"/>
        </w:rPr>
        <w:t>силу ст. 3 ФЗ «Об оружии» от</w:t>
      </w:r>
      <w:r w:rsidRPr="00BA1FF7">
        <w:rPr>
          <w:rFonts w:ascii="Arial" w:eastAsia="Times New Roman" w:hAnsi="Arial" w:cs="Arial"/>
          <w:color w:val="000000"/>
          <w:sz w:val="19"/>
          <w:szCs w:val="19"/>
        </w:rPr>
        <w:t>13 декабря 1996 г. № 150-ФЗ перцовый баллончик отнесен к оружию самообороны</w:t>
      </w:r>
      <w:r>
        <w:rPr>
          <w:rFonts w:ascii="Arial" w:eastAsia="Times New Roman" w:hAnsi="Arial" w:cs="Arial"/>
          <w:color w:val="000000"/>
          <w:sz w:val="19"/>
          <w:szCs w:val="19"/>
        </w:rPr>
        <w:t>.</w:t>
      </w:r>
    </w:p>
    <w:p w:rsidR="00BA1FF7" w:rsidRPr="00BA1FF7" w:rsidRDefault="00BA1FF7" w:rsidP="00DD6984">
      <w:pPr>
        <w:shd w:val="clear" w:color="auto" w:fill="FFFFFF"/>
        <w:spacing w:after="0" w:line="254" w:lineRule="atLeast"/>
        <w:jc w:val="both"/>
        <w:textAlignment w:val="baseline"/>
        <w:rPr>
          <w:rFonts w:ascii="Arial" w:eastAsia="Times New Roman" w:hAnsi="Arial" w:cs="Arial"/>
          <w:color w:val="000000"/>
          <w:sz w:val="19"/>
          <w:szCs w:val="19"/>
        </w:rPr>
      </w:pPr>
    </w:p>
    <w:p w:rsidR="00BA1FF7" w:rsidRPr="00BA1FF7" w:rsidRDefault="00BA1FF7" w:rsidP="00DD6984">
      <w:pPr>
        <w:shd w:val="clear" w:color="auto" w:fill="FFFFFF"/>
        <w:spacing w:after="0" w:line="240" w:lineRule="auto"/>
        <w:jc w:val="both"/>
        <w:textAlignment w:val="baseline"/>
        <w:rPr>
          <w:rFonts w:ascii="Arial" w:eastAsia="Times New Roman" w:hAnsi="Arial" w:cs="Arial"/>
          <w:color w:val="000000"/>
          <w:sz w:val="19"/>
          <w:szCs w:val="19"/>
        </w:rPr>
      </w:pPr>
      <w:r w:rsidRPr="00BA1FF7">
        <w:rPr>
          <w:rFonts w:ascii="Arial" w:eastAsia="Times New Roman" w:hAnsi="Arial" w:cs="Arial"/>
          <w:color w:val="000000"/>
          <w:sz w:val="19"/>
          <w:szCs w:val="19"/>
        </w:rPr>
        <w:t>Цитата:</w:t>
      </w:r>
    </w:p>
    <w:p w:rsidR="00BA1FF7" w:rsidRPr="00BA1FF7" w:rsidRDefault="00BA1FF7" w:rsidP="00DD6984">
      <w:pPr>
        <w:shd w:val="clear" w:color="auto" w:fill="F9FCFD"/>
        <w:spacing w:after="0" w:line="240" w:lineRule="auto"/>
        <w:jc w:val="both"/>
        <w:textAlignment w:val="baseline"/>
        <w:rPr>
          <w:rFonts w:ascii="Arial" w:eastAsia="Times New Roman" w:hAnsi="Arial" w:cs="Arial"/>
          <w:i/>
          <w:iCs/>
          <w:color w:val="29415D"/>
          <w:sz w:val="19"/>
          <w:szCs w:val="19"/>
        </w:rPr>
      </w:pPr>
      <w:r w:rsidRPr="00BA1FF7">
        <w:rPr>
          <w:rFonts w:ascii="Arial" w:eastAsia="Times New Roman" w:hAnsi="Arial" w:cs="Arial"/>
          <w:i/>
          <w:iCs/>
          <w:color w:val="29415D"/>
          <w:sz w:val="19"/>
          <w:szCs w:val="19"/>
        </w:rPr>
        <w:t xml:space="preserve">Гражданское оружие подразделяется </w:t>
      </w:r>
      <w:proofErr w:type="gramStart"/>
      <w:r w:rsidRPr="00BA1FF7">
        <w:rPr>
          <w:rFonts w:ascii="Arial" w:eastAsia="Times New Roman" w:hAnsi="Arial" w:cs="Arial"/>
          <w:i/>
          <w:iCs/>
          <w:color w:val="29415D"/>
          <w:sz w:val="19"/>
          <w:szCs w:val="19"/>
        </w:rPr>
        <w:t>на</w:t>
      </w:r>
      <w:proofErr w:type="gramEnd"/>
      <w:r w:rsidRPr="00BA1FF7">
        <w:rPr>
          <w:rFonts w:ascii="Arial" w:eastAsia="Times New Roman" w:hAnsi="Arial" w:cs="Arial"/>
          <w:i/>
          <w:iCs/>
          <w:color w:val="29415D"/>
          <w:sz w:val="19"/>
          <w:szCs w:val="19"/>
        </w:rPr>
        <w:t>:</w:t>
      </w:r>
    </w:p>
    <w:p w:rsidR="00BA1FF7" w:rsidRPr="00BA1FF7" w:rsidRDefault="00BA1FF7" w:rsidP="00DD6984">
      <w:pPr>
        <w:shd w:val="clear" w:color="auto" w:fill="F9FCFD"/>
        <w:spacing w:after="0" w:line="240" w:lineRule="auto"/>
        <w:jc w:val="both"/>
        <w:textAlignment w:val="baseline"/>
        <w:rPr>
          <w:rFonts w:ascii="Arial" w:eastAsia="Times New Roman" w:hAnsi="Arial" w:cs="Arial"/>
          <w:i/>
          <w:iCs/>
          <w:color w:val="29415D"/>
          <w:sz w:val="19"/>
          <w:szCs w:val="19"/>
        </w:rPr>
      </w:pPr>
      <w:r w:rsidRPr="00BA1FF7">
        <w:rPr>
          <w:rFonts w:ascii="Arial" w:eastAsia="Times New Roman" w:hAnsi="Arial" w:cs="Arial"/>
          <w:i/>
          <w:iCs/>
          <w:color w:val="29415D"/>
          <w:sz w:val="19"/>
          <w:szCs w:val="19"/>
        </w:rPr>
        <w:t>1) оружие самообороны:</w:t>
      </w:r>
    </w:p>
    <w:p w:rsidR="00BA1FF7" w:rsidRPr="00BA1FF7" w:rsidRDefault="00BA1FF7" w:rsidP="00DD6984">
      <w:pPr>
        <w:shd w:val="clear" w:color="auto" w:fill="F9FCFD"/>
        <w:spacing w:after="182" w:line="240" w:lineRule="auto"/>
        <w:jc w:val="both"/>
        <w:textAlignment w:val="baseline"/>
        <w:rPr>
          <w:rFonts w:ascii="Arial" w:eastAsia="Times New Roman" w:hAnsi="Arial" w:cs="Arial"/>
          <w:i/>
          <w:iCs/>
          <w:color w:val="29415D"/>
          <w:sz w:val="19"/>
          <w:szCs w:val="19"/>
        </w:rPr>
      </w:pPr>
      <w:r w:rsidRPr="00BA1FF7">
        <w:rPr>
          <w:rFonts w:ascii="Arial" w:eastAsia="Times New Roman" w:hAnsi="Arial" w:cs="Arial"/>
          <w:i/>
          <w:iCs/>
          <w:color w:val="29415D"/>
          <w:sz w:val="19"/>
          <w:szCs w:val="19"/>
        </w:rPr>
        <w:t>газовое оружие: газовые пистолеты и револьверы, в том числе патроны к ним, механические распылители, аэрозольные и другие устройства, снаряженные слезоточивыми или раздражающими веществами, разрешенными к применению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A1FF7" w:rsidRPr="00BA1FF7" w:rsidRDefault="00BA1FF7" w:rsidP="00DD6984">
      <w:pPr>
        <w:shd w:val="clear" w:color="auto" w:fill="FFFFFF"/>
        <w:spacing w:after="0" w:line="254" w:lineRule="atLeast"/>
        <w:jc w:val="both"/>
        <w:textAlignment w:val="baseline"/>
        <w:rPr>
          <w:rFonts w:ascii="Arial" w:eastAsia="Times New Roman" w:hAnsi="Arial" w:cs="Arial"/>
          <w:color w:val="000000"/>
          <w:sz w:val="19"/>
          <w:szCs w:val="19"/>
        </w:rPr>
      </w:pPr>
      <w:r w:rsidRPr="00BA1FF7">
        <w:rPr>
          <w:rFonts w:ascii="Arial" w:eastAsia="Times New Roman" w:hAnsi="Arial" w:cs="Arial"/>
          <w:color w:val="000000"/>
          <w:sz w:val="19"/>
          <w:szCs w:val="19"/>
        </w:rPr>
        <w:t>Статья 24 вышеуказанного Закона определяет применение оружия в следующих случаях:</w:t>
      </w:r>
    </w:p>
    <w:p w:rsidR="00BA1FF7" w:rsidRPr="00BA1FF7" w:rsidRDefault="00BA1FF7" w:rsidP="00DD6984">
      <w:pPr>
        <w:shd w:val="clear" w:color="auto" w:fill="FFFFFF"/>
        <w:spacing w:after="0" w:line="240" w:lineRule="auto"/>
        <w:jc w:val="both"/>
        <w:textAlignment w:val="baseline"/>
        <w:rPr>
          <w:rFonts w:ascii="Arial" w:eastAsia="Times New Roman" w:hAnsi="Arial" w:cs="Arial"/>
          <w:color w:val="000000"/>
          <w:sz w:val="19"/>
          <w:szCs w:val="19"/>
        </w:rPr>
      </w:pPr>
      <w:r w:rsidRPr="00BA1FF7">
        <w:rPr>
          <w:rFonts w:ascii="Arial" w:eastAsia="Times New Roman" w:hAnsi="Arial" w:cs="Arial"/>
          <w:color w:val="000000"/>
          <w:sz w:val="19"/>
          <w:szCs w:val="19"/>
        </w:rPr>
        <w:t>Цитата:</w:t>
      </w:r>
    </w:p>
    <w:p w:rsidR="00BA1FF7" w:rsidRPr="00BA1FF7" w:rsidRDefault="00BA1FF7" w:rsidP="00DD6984">
      <w:pPr>
        <w:shd w:val="clear" w:color="auto" w:fill="F9FCFD"/>
        <w:spacing w:after="182" w:line="240" w:lineRule="auto"/>
        <w:jc w:val="both"/>
        <w:textAlignment w:val="baseline"/>
        <w:rPr>
          <w:rFonts w:ascii="Arial" w:eastAsia="Times New Roman" w:hAnsi="Arial" w:cs="Arial"/>
          <w:i/>
          <w:iCs/>
          <w:color w:val="29415D"/>
          <w:sz w:val="19"/>
          <w:szCs w:val="19"/>
        </w:rPr>
      </w:pPr>
      <w:r w:rsidRPr="00BA1FF7">
        <w:rPr>
          <w:rFonts w:ascii="Arial" w:eastAsia="Times New Roman" w:hAnsi="Arial" w:cs="Arial"/>
          <w:i/>
          <w:iCs/>
          <w:color w:val="29415D"/>
          <w:sz w:val="19"/>
          <w:szCs w:val="19"/>
        </w:rPr>
        <w:t>для защиты жизни, здоровья и собственности в состоянии необходимой обороны или крайней необходимости. Применению оружия должно предшествовать четко выраженное предупреждение об этом лица, против которого применяется оружие, за исключением случаев, когда промедление в применении оружия создает непосредственную опасность для жизни людей или может повлечь за собой иные тяжкие последствия.</w:t>
      </w:r>
    </w:p>
    <w:p w:rsidR="00BA1FF7" w:rsidRPr="00BA1FF7" w:rsidRDefault="00BA1FF7" w:rsidP="00DD6984">
      <w:pPr>
        <w:shd w:val="clear" w:color="auto" w:fill="FFFFFF"/>
        <w:spacing w:after="0" w:line="254" w:lineRule="atLeast"/>
        <w:jc w:val="both"/>
        <w:textAlignment w:val="baseline"/>
        <w:rPr>
          <w:rFonts w:ascii="Arial" w:eastAsia="Times New Roman" w:hAnsi="Arial" w:cs="Arial"/>
          <w:color w:val="000000"/>
          <w:sz w:val="19"/>
          <w:szCs w:val="19"/>
        </w:rPr>
      </w:pPr>
      <w:r w:rsidRPr="00BA1FF7">
        <w:rPr>
          <w:rFonts w:ascii="Arial" w:eastAsia="Times New Roman" w:hAnsi="Arial" w:cs="Arial"/>
          <w:color w:val="000000"/>
          <w:sz w:val="19"/>
          <w:szCs w:val="19"/>
        </w:rPr>
        <w:t>При несоблюдении законности применения оружия, лицо, применившее газовый баллон может быть привлечено к административной, уголовной и гражданско-правовой ответственности.</w:t>
      </w:r>
    </w:p>
    <w:p w:rsidR="00BA1FF7" w:rsidRPr="00BA1FF7" w:rsidRDefault="00BA1FF7" w:rsidP="00DD6984">
      <w:pPr>
        <w:shd w:val="clear" w:color="auto" w:fill="FFFFFF"/>
        <w:spacing w:after="0" w:line="254" w:lineRule="atLeast"/>
        <w:jc w:val="both"/>
        <w:textAlignment w:val="baseline"/>
        <w:rPr>
          <w:rFonts w:ascii="Arial" w:eastAsia="Times New Roman" w:hAnsi="Arial" w:cs="Arial"/>
          <w:color w:val="000000"/>
          <w:sz w:val="19"/>
          <w:szCs w:val="19"/>
        </w:rPr>
      </w:pPr>
      <w:r w:rsidRPr="00BA1FF7">
        <w:rPr>
          <w:rFonts w:ascii="Arial" w:eastAsia="Times New Roman" w:hAnsi="Arial" w:cs="Arial"/>
          <w:color w:val="000000"/>
          <w:sz w:val="19"/>
          <w:szCs w:val="19"/>
        </w:rPr>
        <w:t>Если будет причинен умышленный вред здоровью: легкий или средний (ст.115, 112 УК РФ)</w:t>
      </w:r>
    </w:p>
    <w:p w:rsidR="00BA1FF7" w:rsidRPr="00BA1FF7" w:rsidRDefault="00BA1FF7" w:rsidP="00DD6984">
      <w:pPr>
        <w:shd w:val="clear" w:color="auto" w:fill="FFFFFF"/>
        <w:spacing w:after="0" w:line="254" w:lineRule="atLeast"/>
        <w:jc w:val="both"/>
        <w:textAlignment w:val="baseline"/>
        <w:rPr>
          <w:rFonts w:ascii="Arial" w:eastAsia="Times New Roman" w:hAnsi="Arial" w:cs="Arial"/>
          <w:color w:val="000000"/>
          <w:sz w:val="19"/>
          <w:szCs w:val="19"/>
        </w:rPr>
      </w:pPr>
      <w:r w:rsidRPr="00BA1FF7">
        <w:rPr>
          <w:rFonts w:ascii="Arial" w:eastAsia="Times New Roman" w:hAnsi="Arial" w:cs="Arial"/>
          <w:color w:val="000000"/>
          <w:sz w:val="19"/>
          <w:szCs w:val="19"/>
        </w:rPr>
        <w:t>Возможна ответственность в силу ст. 151 ГК РФ</w:t>
      </w:r>
    </w:p>
    <w:p w:rsidR="00BA1FF7" w:rsidRPr="00BA1FF7" w:rsidRDefault="00BA1FF7" w:rsidP="00DD6984">
      <w:pPr>
        <w:shd w:val="clear" w:color="auto" w:fill="FFFFFF"/>
        <w:spacing w:after="0" w:line="240" w:lineRule="auto"/>
        <w:jc w:val="both"/>
        <w:textAlignment w:val="baseline"/>
        <w:rPr>
          <w:rFonts w:ascii="Arial" w:eastAsia="Times New Roman" w:hAnsi="Arial" w:cs="Arial"/>
          <w:color w:val="000000"/>
          <w:sz w:val="19"/>
          <w:szCs w:val="19"/>
        </w:rPr>
      </w:pPr>
      <w:r w:rsidRPr="00BA1FF7">
        <w:rPr>
          <w:rFonts w:ascii="Arial" w:eastAsia="Times New Roman" w:hAnsi="Arial" w:cs="Arial"/>
          <w:color w:val="000000"/>
          <w:sz w:val="19"/>
          <w:szCs w:val="19"/>
        </w:rPr>
        <w:t>Цитата:</w:t>
      </w:r>
    </w:p>
    <w:p w:rsidR="00BA1FF7" w:rsidRPr="00BA1FF7" w:rsidRDefault="00BA1FF7" w:rsidP="00DD6984">
      <w:pPr>
        <w:shd w:val="clear" w:color="auto" w:fill="F9FCFD"/>
        <w:spacing w:after="182" w:line="240" w:lineRule="auto"/>
        <w:jc w:val="both"/>
        <w:textAlignment w:val="baseline"/>
        <w:rPr>
          <w:rFonts w:ascii="Arial" w:eastAsia="Times New Roman" w:hAnsi="Arial" w:cs="Arial"/>
          <w:i/>
          <w:iCs/>
          <w:color w:val="29415D"/>
          <w:sz w:val="19"/>
          <w:szCs w:val="19"/>
        </w:rPr>
      </w:pPr>
      <w:r w:rsidRPr="00BA1FF7">
        <w:rPr>
          <w:rFonts w:ascii="Arial" w:eastAsia="Times New Roman" w:hAnsi="Arial" w:cs="Arial"/>
          <w:i/>
          <w:iCs/>
          <w:color w:val="29415D"/>
          <w:sz w:val="19"/>
          <w:szCs w:val="19"/>
        </w:rPr>
        <w:t xml:space="preserve">Если гражданину причинен моральный вред (физические или нравственные страдания) действиями, нарушающими его личные неимущественные </w:t>
      </w:r>
      <w:proofErr w:type="gramStart"/>
      <w:r w:rsidRPr="00BA1FF7">
        <w:rPr>
          <w:rFonts w:ascii="Arial" w:eastAsia="Times New Roman" w:hAnsi="Arial" w:cs="Arial"/>
          <w:i/>
          <w:iCs/>
          <w:color w:val="29415D"/>
          <w:sz w:val="19"/>
          <w:szCs w:val="19"/>
        </w:rPr>
        <w:t>права</w:t>
      </w:r>
      <w:proofErr w:type="gramEnd"/>
      <w:r w:rsidRPr="00BA1FF7">
        <w:rPr>
          <w:rFonts w:ascii="Arial" w:eastAsia="Times New Roman" w:hAnsi="Arial" w:cs="Arial"/>
          <w:i/>
          <w:iCs/>
          <w:color w:val="29415D"/>
          <w:sz w:val="19"/>
          <w:szCs w:val="19"/>
        </w:rPr>
        <w:t xml:space="preserve">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w:t>
      </w:r>
    </w:p>
    <w:p w:rsidR="00BA1FF7" w:rsidRPr="00BA1FF7" w:rsidRDefault="00BA1FF7" w:rsidP="00DD6984">
      <w:pPr>
        <w:shd w:val="clear" w:color="auto" w:fill="FFFFFF"/>
        <w:spacing w:after="0" w:line="254" w:lineRule="atLeast"/>
        <w:jc w:val="both"/>
        <w:textAlignment w:val="baseline"/>
        <w:rPr>
          <w:rFonts w:ascii="Arial" w:eastAsia="Times New Roman" w:hAnsi="Arial" w:cs="Arial"/>
          <w:color w:val="000000"/>
          <w:sz w:val="19"/>
          <w:szCs w:val="19"/>
        </w:rPr>
      </w:pPr>
      <w:r w:rsidRPr="00BA1FF7">
        <w:rPr>
          <w:rFonts w:ascii="Arial" w:eastAsia="Times New Roman" w:hAnsi="Arial" w:cs="Arial"/>
          <w:color w:val="000000"/>
          <w:sz w:val="19"/>
          <w:szCs w:val="19"/>
        </w:rPr>
        <w:t xml:space="preserve">Если распылили в общественном месте, то возможно наступление ответственности по ст. 20.1 </w:t>
      </w:r>
      <w:proofErr w:type="spellStart"/>
      <w:r w:rsidRPr="00BA1FF7">
        <w:rPr>
          <w:rFonts w:ascii="Arial" w:eastAsia="Times New Roman" w:hAnsi="Arial" w:cs="Arial"/>
          <w:color w:val="000000"/>
          <w:sz w:val="19"/>
          <w:szCs w:val="19"/>
        </w:rPr>
        <w:t>КоАП</w:t>
      </w:r>
      <w:proofErr w:type="spellEnd"/>
      <w:r w:rsidRPr="00BA1FF7">
        <w:rPr>
          <w:rFonts w:ascii="Arial" w:eastAsia="Times New Roman" w:hAnsi="Arial" w:cs="Arial"/>
          <w:color w:val="000000"/>
          <w:sz w:val="19"/>
          <w:szCs w:val="19"/>
        </w:rPr>
        <w:t xml:space="preserve"> РФ «Мелкое хулиганство», в перспективе может наступить и по ст. 213 УК РФ</w:t>
      </w:r>
    </w:p>
    <w:p w:rsidR="00BA1FF7" w:rsidRPr="00BA1FF7" w:rsidRDefault="00BA1FF7" w:rsidP="00DD6984">
      <w:pPr>
        <w:shd w:val="clear" w:color="auto" w:fill="FFFFFF"/>
        <w:spacing w:after="0" w:line="240" w:lineRule="auto"/>
        <w:jc w:val="both"/>
        <w:textAlignment w:val="baseline"/>
        <w:rPr>
          <w:rFonts w:ascii="Arial" w:eastAsia="Times New Roman" w:hAnsi="Arial" w:cs="Arial"/>
          <w:color w:val="000000"/>
          <w:sz w:val="19"/>
          <w:szCs w:val="19"/>
        </w:rPr>
      </w:pPr>
      <w:r w:rsidRPr="00BA1FF7">
        <w:rPr>
          <w:rFonts w:ascii="Arial" w:eastAsia="Times New Roman" w:hAnsi="Arial" w:cs="Arial"/>
          <w:color w:val="000000"/>
          <w:sz w:val="19"/>
          <w:szCs w:val="19"/>
        </w:rPr>
        <w:t>Цитата:</w:t>
      </w:r>
    </w:p>
    <w:p w:rsidR="00BA1FF7" w:rsidRPr="00BA1FF7" w:rsidRDefault="00BA1FF7" w:rsidP="00DD6984">
      <w:pPr>
        <w:shd w:val="clear" w:color="auto" w:fill="F9FCFD"/>
        <w:spacing w:after="0" w:line="240" w:lineRule="auto"/>
        <w:jc w:val="both"/>
        <w:textAlignment w:val="baseline"/>
        <w:rPr>
          <w:rFonts w:ascii="Arial" w:eastAsia="Times New Roman" w:hAnsi="Arial" w:cs="Arial"/>
          <w:i/>
          <w:iCs/>
          <w:color w:val="29415D"/>
          <w:sz w:val="19"/>
          <w:szCs w:val="19"/>
        </w:rPr>
      </w:pPr>
      <w:r w:rsidRPr="00BA1FF7">
        <w:rPr>
          <w:rFonts w:ascii="Arial" w:eastAsia="Times New Roman" w:hAnsi="Arial" w:cs="Arial"/>
          <w:i/>
          <w:iCs/>
          <w:color w:val="29415D"/>
          <w:sz w:val="19"/>
          <w:szCs w:val="19"/>
        </w:rPr>
        <w:t>1. Хулиганство, то есть грубое нарушение общественного порядка, выражающее явное неуважение к обществу, совершенное:</w:t>
      </w:r>
    </w:p>
    <w:p w:rsidR="00BA1FF7" w:rsidRPr="00BA1FF7" w:rsidRDefault="00BA1FF7" w:rsidP="00DD6984">
      <w:pPr>
        <w:shd w:val="clear" w:color="auto" w:fill="F9FCFD"/>
        <w:spacing w:after="0" w:line="240" w:lineRule="auto"/>
        <w:jc w:val="both"/>
        <w:textAlignment w:val="baseline"/>
        <w:rPr>
          <w:rFonts w:ascii="Arial" w:eastAsia="Times New Roman" w:hAnsi="Arial" w:cs="Arial"/>
          <w:i/>
          <w:iCs/>
          <w:color w:val="29415D"/>
          <w:sz w:val="19"/>
          <w:szCs w:val="19"/>
        </w:rPr>
      </w:pPr>
      <w:r w:rsidRPr="00BA1FF7">
        <w:rPr>
          <w:rFonts w:ascii="Arial" w:eastAsia="Times New Roman" w:hAnsi="Arial" w:cs="Arial"/>
          <w:i/>
          <w:iCs/>
          <w:color w:val="29415D"/>
          <w:sz w:val="19"/>
          <w:szCs w:val="19"/>
        </w:rPr>
        <w:t>а) </w:t>
      </w:r>
      <w:r w:rsidRPr="00BA1FF7">
        <w:rPr>
          <w:rFonts w:ascii="Arial" w:eastAsia="Times New Roman" w:hAnsi="Arial" w:cs="Arial"/>
          <w:b/>
          <w:bCs/>
          <w:i/>
          <w:iCs/>
          <w:color w:val="29415D"/>
          <w:sz w:val="19"/>
          <w:szCs w:val="19"/>
          <w:bdr w:val="none" w:sz="0" w:space="0" w:color="auto" w:frame="1"/>
        </w:rPr>
        <w:t>с применением оружия или предметов, используемых в качестве оружия;</w:t>
      </w:r>
    </w:p>
    <w:p w:rsidR="00BA1FF7" w:rsidRPr="00BA1FF7" w:rsidRDefault="00BA1FF7" w:rsidP="00DD6984">
      <w:pPr>
        <w:shd w:val="clear" w:color="auto" w:fill="F9FCFD"/>
        <w:spacing w:after="182" w:line="240" w:lineRule="auto"/>
        <w:jc w:val="both"/>
        <w:textAlignment w:val="baseline"/>
        <w:rPr>
          <w:rFonts w:ascii="Arial" w:eastAsia="Times New Roman" w:hAnsi="Arial" w:cs="Arial"/>
          <w:i/>
          <w:iCs/>
          <w:color w:val="29415D"/>
          <w:sz w:val="19"/>
          <w:szCs w:val="19"/>
        </w:rPr>
      </w:pPr>
      <w:proofErr w:type="gramStart"/>
      <w:r w:rsidRPr="00BA1FF7">
        <w:rPr>
          <w:rFonts w:ascii="Arial" w:eastAsia="Times New Roman" w:hAnsi="Arial" w:cs="Arial"/>
          <w:i/>
          <w:iCs/>
          <w:color w:val="29415D"/>
          <w:sz w:val="19"/>
          <w:szCs w:val="19"/>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w:t>
      </w:r>
      <w:proofErr w:type="gramEnd"/>
      <w:r w:rsidRPr="00BA1FF7">
        <w:rPr>
          <w:rFonts w:ascii="Arial" w:eastAsia="Times New Roman" w:hAnsi="Arial" w:cs="Arial"/>
          <w:i/>
          <w:iCs/>
          <w:color w:val="29415D"/>
          <w:sz w:val="19"/>
          <w:szCs w:val="19"/>
        </w:rPr>
        <w:t xml:space="preserve"> </w:t>
      </w:r>
      <w:proofErr w:type="gramStart"/>
      <w:r w:rsidRPr="00BA1FF7">
        <w:rPr>
          <w:rFonts w:ascii="Arial" w:eastAsia="Times New Roman" w:hAnsi="Arial" w:cs="Arial"/>
          <w:i/>
          <w:iCs/>
          <w:color w:val="29415D"/>
          <w:sz w:val="19"/>
          <w:szCs w:val="19"/>
        </w:rPr>
        <w:t>же</w:t>
      </w:r>
      <w:proofErr w:type="gramEnd"/>
      <w:r w:rsidRPr="00BA1FF7">
        <w:rPr>
          <w:rFonts w:ascii="Arial" w:eastAsia="Times New Roman" w:hAnsi="Arial" w:cs="Arial"/>
          <w:i/>
          <w:iCs/>
          <w:color w:val="29415D"/>
          <w:sz w:val="19"/>
          <w:szCs w:val="19"/>
        </w:rPr>
        <w:t xml:space="preserve"> срок;</w:t>
      </w:r>
    </w:p>
    <w:p w:rsidR="00BA1FF7" w:rsidRDefault="00BA1FF7" w:rsidP="00DD6984">
      <w:pPr>
        <w:shd w:val="clear" w:color="auto" w:fill="FFFFFF"/>
        <w:spacing w:after="0" w:line="254" w:lineRule="atLeast"/>
        <w:jc w:val="both"/>
        <w:textAlignment w:val="baseline"/>
        <w:rPr>
          <w:rFonts w:ascii="Arial" w:eastAsia="Times New Roman" w:hAnsi="Arial" w:cs="Arial"/>
          <w:color w:val="000000"/>
          <w:sz w:val="19"/>
          <w:szCs w:val="19"/>
        </w:rPr>
      </w:pPr>
      <w:r w:rsidRPr="00BA1FF7">
        <w:rPr>
          <w:rFonts w:ascii="Arial" w:eastAsia="Times New Roman" w:hAnsi="Arial" w:cs="Arial"/>
          <w:color w:val="000000"/>
          <w:sz w:val="19"/>
          <w:szCs w:val="19"/>
        </w:rPr>
        <w:t>Кроме того, следует помнить, что никто не застрахован от аллергии на компоненты, содержащиеся в перцовом баллончике. И если гражданин попадает распылением перцового баллончика в человека, страдающего таким недугом, подобный контакт может повлечь причинение смерти по неосторожности. Данное деяние подпадает под действие статьи 109 УК РФ.</w:t>
      </w:r>
    </w:p>
    <w:p w:rsidR="00DD6984" w:rsidRDefault="00DD6984" w:rsidP="00DD6984">
      <w:pPr>
        <w:shd w:val="clear" w:color="auto" w:fill="FFFFFF"/>
        <w:spacing w:after="0" w:line="254" w:lineRule="atLeast"/>
        <w:jc w:val="both"/>
        <w:textAlignment w:val="baseline"/>
        <w:rPr>
          <w:rFonts w:ascii="Arial" w:eastAsia="Times New Roman" w:hAnsi="Arial" w:cs="Arial"/>
          <w:color w:val="000000"/>
          <w:sz w:val="19"/>
          <w:szCs w:val="19"/>
        </w:rPr>
      </w:pPr>
    </w:p>
    <w:p w:rsidR="00DD6984" w:rsidRDefault="00DD6984" w:rsidP="00DD6984">
      <w:pPr>
        <w:shd w:val="clear" w:color="auto" w:fill="FFFFFF"/>
        <w:spacing w:after="0" w:line="254" w:lineRule="atLeast"/>
        <w:ind w:firstLine="708"/>
        <w:jc w:val="both"/>
        <w:textAlignment w:val="baseline"/>
        <w:rPr>
          <w:rFonts w:ascii="Arial" w:eastAsia="Times New Roman" w:hAnsi="Arial" w:cs="Arial"/>
          <w:color w:val="000000"/>
          <w:sz w:val="19"/>
          <w:szCs w:val="19"/>
        </w:rPr>
      </w:pPr>
      <w:r>
        <w:rPr>
          <w:rFonts w:ascii="Arial" w:eastAsia="Times New Roman" w:hAnsi="Arial" w:cs="Arial"/>
          <w:color w:val="000000"/>
          <w:sz w:val="19"/>
          <w:szCs w:val="19"/>
        </w:rPr>
        <w:t xml:space="preserve">Уважаемые родители, в заключение прошу вас быть более внимательными к вашим детям. </w:t>
      </w:r>
    </w:p>
    <w:p w:rsidR="00DD6984" w:rsidRPr="00BA1FF7" w:rsidRDefault="00DD6984" w:rsidP="00DD6984">
      <w:pPr>
        <w:shd w:val="clear" w:color="auto" w:fill="FFFFFF"/>
        <w:spacing w:after="0" w:line="254" w:lineRule="atLeast"/>
        <w:ind w:firstLine="708"/>
        <w:jc w:val="both"/>
        <w:textAlignment w:val="baseline"/>
        <w:rPr>
          <w:rFonts w:ascii="Arial" w:eastAsia="Times New Roman" w:hAnsi="Arial" w:cs="Arial"/>
          <w:color w:val="000000"/>
          <w:sz w:val="19"/>
          <w:szCs w:val="19"/>
        </w:rPr>
      </w:pPr>
      <w:r>
        <w:rPr>
          <w:rFonts w:ascii="Arial" w:eastAsia="Times New Roman" w:hAnsi="Arial" w:cs="Arial"/>
          <w:color w:val="000000"/>
          <w:sz w:val="19"/>
          <w:szCs w:val="19"/>
        </w:rPr>
        <w:t>И помните: не навредите ребенку, заботясь о нем! Берегите себя и своих близких.</w:t>
      </w:r>
    </w:p>
    <w:p w:rsidR="00000000" w:rsidRDefault="005D2A68" w:rsidP="00DD6984">
      <w:pPr>
        <w:jc w:val="both"/>
      </w:pPr>
    </w:p>
    <w:p w:rsidR="00DD6984" w:rsidRPr="00225780" w:rsidRDefault="00DD6984" w:rsidP="00DD6984">
      <w:pPr>
        <w:jc w:val="both"/>
        <w:rPr>
          <w:rFonts w:ascii="Arial" w:hAnsi="Arial" w:cs="Arial"/>
          <w:sz w:val="20"/>
          <w:szCs w:val="20"/>
        </w:rPr>
      </w:pPr>
      <w:r>
        <w:tab/>
      </w:r>
      <w:r w:rsidR="00225780" w:rsidRPr="00225780">
        <w:rPr>
          <w:rFonts w:ascii="Arial" w:hAnsi="Arial" w:cs="Arial"/>
          <w:sz w:val="20"/>
          <w:szCs w:val="20"/>
        </w:rPr>
        <w:t>Социальный педагог МОУ ИРМО «Грановская НОШ» Тимошенко Т.Г.</w:t>
      </w:r>
    </w:p>
    <w:sectPr w:rsidR="00DD6984" w:rsidRPr="00225780" w:rsidSect="00225780">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BA1FF7"/>
    <w:rsid w:val="00225780"/>
    <w:rsid w:val="00BA1FF7"/>
    <w:rsid w:val="00DD69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1F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29794461">
      <w:bodyDiv w:val="1"/>
      <w:marLeft w:val="0"/>
      <w:marRight w:val="0"/>
      <w:marTop w:val="0"/>
      <w:marBottom w:val="0"/>
      <w:divBdr>
        <w:top w:val="none" w:sz="0" w:space="0" w:color="auto"/>
        <w:left w:val="none" w:sz="0" w:space="0" w:color="auto"/>
        <w:bottom w:val="none" w:sz="0" w:space="0" w:color="auto"/>
        <w:right w:val="none" w:sz="0" w:space="0" w:color="auto"/>
      </w:divBdr>
      <w:divsChild>
        <w:div w:id="353504435">
          <w:blockQuote w:val="1"/>
          <w:marLeft w:val="0"/>
          <w:marRight w:val="0"/>
          <w:marTop w:val="121"/>
          <w:marBottom w:val="182"/>
          <w:divBdr>
            <w:top w:val="none" w:sz="0" w:space="6" w:color="auto"/>
            <w:left w:val="single" w:sz="12" w:space="6" w:color="3591DD"/>
            <w:bottom w:val="none" w:sz="0" w:space="6" w:color="auto"/>
            <w:right w:val="none" w:sz="0" w:space="6" w:color="auto"/>
          </w:divBdr>
        </w:div>
        <w:div w:id="1285192702">
          <w:blockQuote w:val="1"/>
          <w:marLeft w:val="0"/>
          <w:marRight w:val="0"/>
          <w:marTop w:val="121"/>
          <w:marBottom w:val="182"/>
          <w:divBdr>
            <w:top w:val="none" w:sz="0" w:space="6" w:color="auto"/>
            <w:left w:val="single" w:sz="12" w:space="6" w:color="3591DD"/>
            <w:bottom w:val="none" w:sz="0" w:space="6" w:color="auto"/>
            <w:right w:val="none" w:sz="0" w:space="6" w:color="auto"/>
          </w:divBdr>
        </w:div>
        <w:div w:id="2024014747">
          <w:blockQuote w:val="1"/>
          <w:marLeft w:val="0"/>
          <w:marRight w:val="0"/>
          <w:marTop w:val="121"/>
          <w:marBottom w:val="182"/>
          <w:divBdr>
            <w:top w:val="none" w:sz="0" w:space="6" w:color="auto"/>
            <w:left w:val="single" w:sz="12" w:space="6" w:color="3591DD"/>
            <w:bottom w:val="none" w:sz="0" w:space="6" w:color="auto"/>
            <w:right w:val="none" w:sz="0" w:space="6" w:color="auto"/>
          </w:divBdr>
        </w:div>
        <w:div w:id="1525367351">
          <w:blockQuote w:val="1"/>
          <w:marLeft w:val="0"/>
          <w:marRight w:val="0"/>
          <w:marTop w:val="121"/>
          <w:marBottom w:val="182"/>
          <w:divBdr>
            <w:top w:val="none" w:sz="0" w:space="6" w:color="auto"/>
            <w:left w:val="single" w:sz="12" w:space="6" w:color="3591DD"/>
            <w:bottom w:val="none" w:sz="0" w:space="6" w:color="auto"/>
            <w:right w:val="none" w:sz="0" w:space="6"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567</Words>
  <Characters>3232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2022-01-19T04:09:00Z</dcterms:created>
  <dcterms:modified xsi:type="dcterms:W3CDTF">2022-01-19T04:40:00Z</dcterms:modified>
</cp:coreProperties>
</file>